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BOWDON CONSERVATION GROUP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4738688</wp:posOffset>
            </wp:positionH>
            <wp:positionV relativeFrom="paragraph">
              <wp:posOffset>209550</wp:posOffset>
            </wp:positionV>
            <wp:extent cx="1738313" cy="156682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4024" l="1960" r="-1960" t="4024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566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Registered as a charity since 1973. Reg. No. 502689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www.bowdonconservationgroup.co.uk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Chairman: Kate Stross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Minutes of the Bowdon Conservation Group committee meeting which took place on Wednesday 28th February 2024 via the Zoom app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Kate Stross (Chairman)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Mike Ward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Gordon Desser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Joyce Gatoff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Sue Meakins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Loretta Mooney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Viv Alexander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Tony Goodman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APOLOGIES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Nigel Haworth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Simon Nicholas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Neil Morton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Richard Hagan - Altrincham &amp; Bowdon Civic Society (Optional)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1. Minutes of the Meeting 24th January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2. Ongoing Planning Applications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400"/>
        <w:gridCol w:w="4020"/>
        <w:gridCol w:w="1380"/>
        <w:tblGridChange w:id="0">
          <w:tblGrid>
            <w:gridCol w:w="1560"/>
            <w:gridCol w:w="2400"/>
            <w:gridCol w:w="4020"/>
            <w:gridCol w:w="13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98788/FUL/19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Bowdon Lawn Tennis Club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Erection of 9 no. retractable floodlighting columns with a maximum height of 6.7 metres high supporting 11 no. luminaires with LED lamps; 3 no. luminaires to be attached to existing lighting columns to courts 9 and 10; all to provide lighting to courts 11-13.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108001/ADV/22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Griffin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new signs externally illuminated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108673/FUL/22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Erlesdene, Green Walk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Refurbishing the 9 apts demolishing outbuildings 5 new residential units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108674/LBC/22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Erlesdene, Green Walk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Listed building consent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108926/FUL/22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Bowgreen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Replacement dwelling new gates and wall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110828/HHA/23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Holmeside Cottage, 50 Woodville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Remodelling + 2 storey side extension + major work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objection letter sent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111026/FUL/23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DUNHAM GOLF CLUB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padel courts.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SM to consider possible tree impact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111172/OUT/23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Bowgreen Road - outside C/A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Demolition of house, erection of 2 semis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111204/HHA/23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Dunham Oaks, Dunham Road WA14 4QD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Erection of 2.5m acoustic timber fence along the boundary of Dunham Road A56.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111432/HHA/23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Oakleigh, 12 Higher Downs WA14 2QL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Application to replace existing wooden gates with black metal gates retaining original posts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road is Dev CA, house is not!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111734/FUL/23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Bowdon Parish Centre, Stamford Road WA14 2TR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Dismantle and rebuild the boundary wall/gate pier using existing materials where possible with addition of new concrete blockwork/foundations behind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111540/HHA/23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Bowgreen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/2 storey extension.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112177/HHA/23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Parklands, Dunham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External alterations, 2m wall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112221/HHA/23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 The Firs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rear orangery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112083/HHA/23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House, Church Bank, 3 Richmond Road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B">
            <w:pPr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front extension garage to living space, levelling of terraced garden by adding earth, summerhouse, bike store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engineering concerns re raising height of Langham Rd wall, plus impact of removal of trees, plus visibility of solar panels - NM to review pending objection</w:t>
            </w: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 20/12 - following advice from NM, we have not objected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112258/FUL/23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Carradale, Heald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Basement to single dwelling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112273/FUL/23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Bowdon Lawn Tennis Club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padel court, canopy / floodlighting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SN to review from a lighting and noise perspective pending objection.  Many objections, including BCG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24/01: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update, withdrawn from last week’s planning meeting</w:t>
            </w:r>
          </w:p>
          <w:p w:rsidR="00000000" w:rsidDel="00000000" w:rsidP="00000000" w:rsidRDefault="00000000" w:rsidRPr="00000000" w14:paraId="00000075">
            <w:pPr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28/02</w:t>
            </w: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: update, 3 more objections, deferred for more neighbour consultation, including ongoing issues with lights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objection sent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112277/HHA/23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Sunnybank, 69 Stamford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Demolish and replace single storey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112190/HHA/23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Langham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Extension to basement garage for more parking.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112191/LBC/23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Langham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Extension as above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112580/HHA/23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 Stamford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Demolish conservatory to single storey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112640/HHA/24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 Hill, 27 East Downs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BCA. Replacement of garage.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</w:tbl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3. Approved / Refused Planning Application Since Last Meeting</w:t>
      </w:r>
    </w:p>
    <w:p w:rsidR="00000000" w:rsidDel="00000000" w:rsidP="00000000" w:rsidRDefault="00000000" w:rsidRPr="00000000" w14:paraId="000000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400"/>
        <w:gridCol w:w="4005"/>
        <w:gridCol w:w="1395"/>
        <w:tblGridChange w:id="0">
          <w:tblGrid>
            <w:gridCol w:w="1560"/>
            <w:gridCol w:w="2400"/>
            <w:gridCol w:w="4005"/>
            <w:gridCol w:w="13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109540/HHA/22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Chesham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side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110346/HHA/23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Chesham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garage, removal and replacement of gates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111347/HHA/23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 Green Courts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Erection of two storey side extension and proposed driveway with new highway access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111728/HHA/23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Beechfield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111828/HHA/23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Chesham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floor pitched roof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111870/HHA/23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Donnington, 32 Grange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side extension, widening of driveway, in BCA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Refused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112397/HHA/23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South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conversion of garage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</w:tbl>
    <w:p w:rsidR="00000000" w:rsidDel="00000000" w:rsidP="00000000" w:rsidRDefault="00000000" w:rsidRPr="00000000" w14:paraId="000000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4. New Planning Applications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400"/>
        <w:gridCol w:w="4005"/>
        <w:gridCol w:w="1395"/>
        <w:tblGridChange w:id="0">
          <w:tblGrid>
            <w:gridCol w:w="1560"/>
            <w:gridCol w:w="2400"/>
            <w:gridCol w:w="4005"/>
            <w:gridCol w:w="13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112736/HHA/24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Allandale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single storey side / rear first floor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112773/HHA/24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Parkdale, Dunham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fencing and vehicle access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112787/HHA/24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 The Firs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conservatory  to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112809/CPL/24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Greengarth, 1 Heald Drive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alteration of rear wall to install bi-folding doors.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112088/FUL/23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Gorsey Lane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demolition to new house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112775/HHA/24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 Ash Grove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conversion of garage and extension (adj to BCA)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112654/HHA/24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Westholme, 2 The Springs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Demolition of extension erection of new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112865/HHA/24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Ridge, Heald Drive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storey rear extension.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</w:tbl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5. Enforcement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enforcement cases this month</w:t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6. New Tree Applications Since Last Meeting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620"/>
        <w:gridCol w:w="2445"/>
        <w:gridCol w:w="3990"/>
        <w:gridCol w:w="1365"/>
        <w:tblGridChange w:id="0">
          <w:tblGrid>
            <w:gridCol w:w="1620"/>
            <w:gridCol w:w="2445"/>
            <w:gridCol w:w="3990"/>
            <w:gridCol w:w="136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112745/S211/24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Earlscliffe Lodge, Groby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 + felling 1 sycamore, 2 or more birch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112764/S211/24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Hill Rise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 + felling 1 chestnut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112746/S211/24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Kings Pyon, Cavendish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BCA works to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112747/S211/24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Garner Close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BCA works to + felling 1 cypress, 1 yew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112819/S211/24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 Green Courts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maintenance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112830/S211/24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Silverlands, Devisdale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 to + felling 1 beech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112943/S211/24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Easdale, South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BCA felling 1 lime + gen maintenance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</w:tbl>
    <w:p w:rsidR="00000000" w:rsidDel="00000000" w:rsidP="00000000" w:rsidRDefault="00000000" w:rsidRPr="00000000" w14:paraId="000000F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7. Traffic, Highways and Street Lighting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Works to Gorsey Lane, St Margaret’s Road and Dunham Road completed 20/12/23 - 6 month consultation now commenced re making the changes permanent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28/02 - launch party event planned for 03/03</w:t>
      </w:r>
    </w:p>
    <w:p w:rsidR="00000000" w:rsidDel="00000000" w:rsidP="00000000" w:rsidRDefault="00000000" w:rsidRPr="00000000" w14:paraId="000000F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 spoke to tree officers re extensive gas main replacement works discussed, they confirmed that they do review works methods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8. Planning Proposals from outside Bowdon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Airport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update this month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28/02 update: proposals for Gatwick have now been published as part of the first phase which includes the South East and Scotland</w:t>
      </w:r>
    </w:p>
    <w:p w:rsidR="00000000" w:rsidDel="00000000" w:rsidP="00000000" w:rsidRDefault="00000000" w:rsidRPr="00000000" w14:paraId="000000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Tatton Motorway Service Station Ref 22/0872M</w:t>
      </w:r>
    </w:p>
    <w:p w:rsidR="00000000" w:rsidDel="00000000" w:rsidP="00000000" w:rsidRDefault="00000000" w:rsidRPr="00000000" w14:paraId="000001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21/11 CEC have granted approval, now being considered by the Secretary of State - </w:t>
      </w:r>
    </w:p>
    <w:p w:rsidR="00000000" w:rsidDel="00000000" w:rsidP="00000000" w:rsidRDefault="00000000" w:rsidRPr="00000000" w14:paraId="000001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20/12 Trafford BC have now made submission to SoS to support request for it to be called in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9. Membership Secretary’s Report and Treasurer’s Report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color w:val="ff99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Membership Unchanged at 313. Made up of 5 for info, 140 Life and 168 Annual.</w:t>
      </w:r>
    </w:p>
    <w:p w:rsidR="00000000" w:rsidDel="00000000" w:rsidP="00000000" w:rsidRDefault="00000000" w:rsidRPr="00000000" w14:paraId="000001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member Mr D Docker – no details other than £5 subscription to bank account.</w:t>
      </w:r>
    </w:p>
    <w:p w:rsidR="00000000" w:rsidDel="00000000" w:rsidP="00000000" w:rsidRDefault="00000000" w:rsidRPr="00000000" w14:paraId="000001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Lost Mrs Longworth of Groby Road died about 18 months ago.</w:t>
      </w:r>
    </w:p>
    <w:p w:rsidR="00000000" w:rsidDel="00000000" w:rsidP="00000000" w:rsidRDefault="00000000" w:rsidRPr="00000000" w14:paraId="000001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 and Mrs R &amp; P Gillett of St. Margaret’s Road who moved 5/6 years ago.</w:t>
      </w:r>
    </w:p>
    <w:p w:rsidR="00000000" w:rsidDel="00000000" w:rsidP="00000000" w:rsidRDefault="00000000" w:rsidRPr="00000000" w14:paraId="000001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 G Mitchell of Portland Road who died about 18 months ago.</w:t>
      </w:r>
    </w:p>
    <w:p w:rsidR="00000000" w:rsidDel="00000000" w:rsidP="00000000" w:rsidRDefault="00000000" w:rsidRPr="00000000" w14:paraId="000001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as a result of email’s bouncing – two visits to the house and one telephone call as another BCG member at Groby Road!</w:t>
      </w:r>
    </w:p>
    <w:p w:rsidR="00000000" w:rsidDel="00000000" w:rsidP="00000000" w:rsidRDefault="00000000" w:rsidRPr="00000000" w14:paraId="000001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 Account       £   974.74</w:t>
      </w:r>
    </w:p>
    <w:p w:rsidR="00000000" w:rsidDel="00000000" w:rsidP="00000000" w:rsidRDefault="00000000" w:rsidRPr="00000000" w14:paraId="000001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Deposit Account    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£11671.02</w:t>
      </w:r>
    </w:p>
    <w:p w:rsidR="00000000" w:rsidDel="00000000" w:rsidP="00000000" w:rsidRDefault="00000000" w:rsidRPr="00000000" w14:paraId="000001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                         £12645.76 </w:t>
      </w:r>
    </w:p>
    <w:p w:rsidR="00000000" w:rsidDel="00000000" w:rsidP="00000000" w:rsidRDefault="00000000" w:rsidRPr="00000000" w14:paraId="000001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Expenditure since last report:</w:t>
      </w:r>
    </w:p>
    <w:p w:rsidR="00000000" w:rsidDel="00000000" w:rsidP="00000000" w:rsidRDefault="00000000" w:rsidRPr="00000000" w14:paraId="000001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Newsletter printing £66.00 and Postage £3.75</w:t>
      </w:r>
    </w:p>
    <w:p w:rsidR="00000000" w:rsidDel="00000000" w:rsidP="00000000" w:rsidRDefault="00000000" w:rsidRPr="00000000" w14:paraId="000001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Postage 75p</w:t>
      </w:r>
    </w:p>
    <w:p w:rsidR="00000000" w:rsidDel="00000000" w:rsidP="00000000" w:rsidRDefault="00000000" w:rsidRPr="00000000" w14:paraId="000001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Nigel has indicated that he will be standing down as membership secretary and treasurer in June 2024 - </w:t>
      </w:r>
      <w:r w:rsidDel="00000000" w:rsidR="00000000" w:rsidRPr="00000000">
        <w:rPr>
          <w:sz w:val="20"/>
          <w:szCs w:val="20"/>
          <w:rtl w:val="0"/>
        </w:rPr>
        <w:t xml:space="preserve">opportunity promoted in newsletter</w:t>
      </w:r>
    </w:p>
    <w:p w:rsidR="00000000" w:rsidDel="00000000" w:rsidP="00000000" w:rsidRDefault="00000000" w:rsidRPr="00000000" w14:paraId="000001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10.  Newsletter /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 draft agreed between meetings and published.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11. Emails and other Member contacts</w:t>
      </w:r>
    </w:p>
    <w:p w:rsidR="00000000" w:rsidDel="00000000" w:rsidP="00000000" w:rsidRDefault="00000000" w:rsidRPr="00000000" w14:paraId="000001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26/2 - J Evans / T Harrison emailed requesting that BCG ‘decisions’ be published to members and requesting that in-person meetings be reintroduced, also asked for confirmation of membership status.</w:t>
      </w:r>
    </w:p>
    <w:p w:rsidR="00000000" w:rsidDel="00000000" w:rsidP="00000000" w:rsidRDefault="00000000" w:rsidRPr="00000000" w14:paraId="000001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23/2 - R Antonelli emailed re state of kerbside storm drains (overflowing) - he has reported this to Trafford and advised us as an FYI.</w:t>
      </w:r>
    </w:p>
    <w:p w:rsidR="00000000" w:rsidDel="00000000" w:rsidP="00000000" w:rsidRDefault="00000000" w:rsidRPr="00000000" w14:paraId="000001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13/2 - L Gaon emailed, querying long-term plans to deal with churchyard wall on Langham Road and removal of scaffolding - passed onto church for response, LGaon advised.</w:t>
      </w:r>
    </w:p>
    <w:p w:rsidR="00000000" w:rsidDel="00000000" w:rsidP="00000000" w:rsidRDefault="00000000" w:rsidRPr="00000000" w14:paraId="000001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5/2 - R Russel-Fisher emailed raising concerns about APS banners on railings on Stamford Road and West Road. 28/02 Action: KS to write </w:t>
      </w:r>
    </w:p>
    <w:p w:rsidR="00000000" w:rsidDel="00000000" w:rsidP="00000000" w:rsidRDefault="00000000" w:rsidRPr="00000000" w14:paraId="000001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4/2 - C Tolhurst-Cleaver emailed asking if we had a view on hedges allowed to grow out over pavements and affecting pedestrians.</w:t>
      </w:r>
    </w:p>
    <w:p w:rsidR="00000000" w:rsidDel="00000000" w:rsidP="00000000" w:rsidRDefault="00000000" w:rsidRPr="00000000" w14:paraId="000001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3/2 - J Nicholson emailed re the MSA proposal, asking that we publish the grounds for objections that members could quote in any objections to Cheshire East etal.</w:t>
      </w:r>
    </w:p>
    <w:p w:rsidR="00000000" w:rsidDel="00000000" w:rsidP="00000000" w:rsidRDefault="00000000" w:rsidRPr="00000000" w14:paraId="000001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3/2 - A Goodman emailed raising concerns re overgrown hedges impacting on pavements.</w:t>
      </w:r>
    </w:p>
    <w:p w:rsidR="00000000" w:rsidDel="00000000" w:rsidP="00000000" w:rsidRDefault="00000000" w:rsidRPr="00000000" w14:paraId="000001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Several emails from members thanking us for the newsletter and our ongoing work.</w:t>
      </w:r>
    </w:p>
    <w:p w:rsidR="00000000" w:rsidDel="00000000" w:rsidP="00000000" w:rsidRDefault="00000000" w:rsidRPr="00000000" w14:paraId="000001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Carried forward from October meeting: War Memorial email from Peter Clarke - names cross-matched to St Mary’s graves records - </w:t>
      </w: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Kate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to speak to church warden about appropriate placement</w:t>
      </w:r>
    </w:p>
    <w:p w:rsidR="00000000" w:rsidDel="00000000" w:rsidP="00000000" w:rsidRDefault="00000000" w:rsidRPr="00000000" w14:paraId="000001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12. AOB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Potential uses for some of our funds:</w:t>
      </w:r>
    </w:p>
    <w:p w:rsidR="00000000" w:rsidDel="00000000" w:rsidP="00000000" w:rsidRDefault="00000000" w:rsidRPr="00000000" w14:paraId="000001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https://sponsor.treesforstreets.org/provider/trafford-borough-council</w:t>
        </w:r>
      </w:hyperlink>
      <w:r w:rsidDel="00000000" w:rsidR="00000000" w:rsidRPr="00000000">
        <w:rPr>
          <w:sz w:val="20"/>
          <w:szCs w:val="20"/>
          <w:rtl w:val="0"/>
        </w:rPr>
        <w:t xml:space="preserve"> - could we match fund members who sponsor a tree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carried forward</w:t>
      </w:r>
    </w:p>
    <w:p w:rsidR="00000000" w:rsidDel="00000000" w:rsidP="00000000" w:rsidRDefault="00000000" w:rsidRPr="00000000" w14:paraId="000001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Grant scheme for walls vs trees to cover all or part of the cost difference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carried forward</w:t>
      </w:r>
    </w:p>
    <w:p w:rsidR="00000000" w:rsidDel="00000000" w:rsidP="00000000" w:rsidRDefault="00000000" w:rsidRPr="00000000" w14:paraId="000001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color w:val="38761d"/>
          <w:sz w:val="20"/>
          <w:szCs w:val="20"/>
          <w:rtl w:val="0"/>
        </w:rPr>
        <w:t xml:space="preserve">28/02: Discussion on member suggestions to hold in-person meetings, and publish decisions / minutes - agreed that we can issue minutes on request and / or publish on the website and that we could potentially hold an in-person AGM in early Autumn - speaker suggestions welcome.</w:t>
      </w:r>
    </w:p>
    <w:p w:rsidR="00000000" w:rsidDel="00000000" w:rsidP="00000000" w:rsidRDefault="00000000" w:rsidRPr="00000000" w14:paraId="000001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color w:val="38761d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13. Dates and Time of Future Meetings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Wednesday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27th March -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Mike Apologies</w:t>
      </w:r>
    </w:p>
    <w:p w:rsidR="00000000" w:rsidDel="00000000" w:rsidP="00000000" w:rsidRDefault="00000000" w:rsidRPr="00000000" w14:paraId="000001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Wednesday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24th April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VIeC8/DyzsWRk/EmYSbI7sqaig==">CgMxLjA4AHIhMVQyQ2hvTjd6dnJucHNYR2tITzBlSkk2SC10MWJ3cXdR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